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EE" w:rsidRDefault="00752EEE" w:rsidP="00752EEE">
      <w:pPr>
        <w:pStyle w:val="Titre6"/>
        <w:spacing w:before="89"/>
        <w:ind w:left="1599" w:right="1939"/>
        <w:jc w:val="center"/>
      </w:pPr>
      <w:r>
        <w:t xml:space="preserve">RECRUTEMENT : Assistant(e) </w:t>
      </w:r>
      <w:r>
        <w:t>Export</w:t>
      </w:r>
    </w:p>
    <w:p w:rsidR="00752EEE" w:rsidRDefault="00752EEE" w:rsidP="00752EEE">
      <w:pPr>
        <w:pStyle w:val="Titre6"/>
        <w:spacing w:before="89"/>
        <w:ind w:left="1599" w:right="1939"/>
        <w:jc w:val="center"/>
      </w:pPr>
      <w:r>
        <w:t>Date :</w:t>
      </w:r>
      <w:r>
        <w:t xml:space="preserve"> 06 Juillet </w:t>
      </w:r>
    </w:p>
    <w:p w:rsidR="00752EEE" w:rsidRDefault="00752EEE" w:rsidP="00752EEE">
      <w:pPr>
        <w:pStyle w:val="Corpsdetexte"/>
        <w:spacing w:before="10"/>
        <w:rPr>
          <w:b/>
          <w:sz w:val="23"/>
        </w:rPr>
      </w:pPr>
    </w:p>
    <w:p w:rsidR="00752EEE" w:rsidRDefault="00752EEE" w:rsidP="00752EEE">
      <w:pPr>
        <w:pStyle w:val="Corpsdetexte"/>
        <w:ind w:left="242" w:right="580"/>
        <w:jc w:val="center"/>
        <w:rPr>
          <w:rFonts w:ascii="Arial Narrow" w:hAnsi="Arial Narrow"/>
        </w:rPr>
      </w:pPr>
      <w:r>
        <w:rPr>
          <w:rFonts w:ascii="Arial Narrow" w:hAnsi="Arial Narrow"/>
        </w:rPr>
        <w:t>A renseigner selon les critères du profil du poste (cf. échelle en bas de page).</w:t>
      </w:r>
    </w:p>
    <w:p w:rsidR="00752EEE" w:rsidRDefault="00752EEE" w:rsidP="00752EEE">
      <w:pPr>
        <w:pStyle w:val="Corpsdetexte"/>
        <w:ind w:left="1460" w:right="1804"/>
        <w:jc w:val="center"/>
        <w:rPr>
          <w:rFonts w:ascii="Arial Narrow" w:hAnsi="Arial Narrow"/>
        </w:rPr>
      </w:pPr>
      <w:r>
        <w:rPr>
          <w:rFonts w:ascii="Arial Narrow" w:hAnsi="Arial Narrow"/>
        </w:rPr>
        <w:t>Sont à retenir : les candidatures avec un total de 8 points ou plus.</w:t>
      </w:r>
    </w:p>
    <w:p w:rsidR="00752EEE" w:rsidRDefault="00752EEE" w:rsidP="00752EEE">
      <w:pPr>
        <w:pStyle w:val="Corpsdetexte"/>
        <w:spacing w:before="3"/>
        <w:rPr>
          <w:rFonts w:ascii="Arial Narrow"/>
          <w:i/>
          <w:sz w:val="28"/>
        </w:rPr>
      </w:pPr>
    </w:p>
    <w:tbl>
      <w:tblPr>
        <w:tblStyle w:val="TableNormal"/>
        <w:tblW w:w="1030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993"/>
        <w:gridCol w:w="1134"/>
        <w:gridCol w:w="1275"/>
        <w:gridCol w:w="1134"/>
        <w:gridCol w:w="1134"/>
        <w:gridCol w:w="1100"/>
        <w:gridCol w:w="837"/>
      </w:tblGrid>
      <w:tr w:rsidR="00752EEE" w:rsidTr="00752EEE">
        <w:trPr>
          <w:trHeight w:val="251"/>
        </w:trPr>
        <w:tc>
          <w:tcPr>
            <w:tcW w:w="1702" w:type="dxa"/>
            <w:vMerge w:val="restart"/>
          </w:tcPr>
          <w:p w:rsidR="00752EEE" w:rsidRDefault="00752EEE" w:rsidP="009F5370">
            <w:pPr>
              <w:pStyle w:val="TableParagraph"/>
              <w:ind w:left="110" w:right="96" w:firstLine="1"/>
              <w:jc w:val="center"/>
              <w:rPr>
                <w:rFonts w:ascii="Arial Narrow" w:hAnsi="Arial Narrow"/>
                <w:color w:val="252823"/>
                <w:sz w:val="20"/>
                <w:lang w:val="fr-FR"/>
              </w:rPr>
            </w:pPr>
            <w:r w:rsidRPr="00752EEE">
              <w:rPr>
                <w:rFonts w:ascii="Arial Narrow" w:hAnsi="Arial Narrow"/>
                <w:b/>
                <w:sz w:val="20"/>
                <w:lang w:val="fr-FR"/>
              </w:rPr>
              <w:t xml:space="preserve">Poste à pourvoir : </w:t>
            </w:r>
            <w:r w:rsidRPr="00752EEE">
              <w:rPr>
                <w:rFonts w:ascii="Arial Narrow" w:hAnsi="Arial Narrow"/>
                <w:color w:val="252823"/>
                <w:sz w:val="20"/>
                <w:lang w:val="fr-FR"/>
              </w:rPr>
              <w:t>Assistant</w:t>
            </w:r>
            <w:r>
              <w:rPr>
                <w:rFonts w:ascii="Arial Narrow" w:hAnsi="Arial Narrow"/>
                <w:color w:val="252823"/>
                <w:sz w:val="20"/>
                <w:lang w:val="fr-FR"/>
              </w:rPr>
              <w:t>(e)</w:t>
            </w:r>
          </w:p>
          <w:p w:rsidR="00752EEE" w:rsidRPr="00752EEE" w:rsidRDefault="00752EEE" w:rsidP="009F5370">
            <w:pPr>
              <w:pStyle w:val="TableParagraph"/>
              <w:ind w:left="110" w:right="96" w:firstLine="1"/>
              <w:jc w:val="center"/>
              <w:rPr>
                <w:rFonts w:ascii="Arial Narrow" w:hAnsi="Arial Narrow"/>
                <w:bCs/>
                <w:sz w:val="20"/>
                <w:lang w:val="fr-FR"/>
              </w:rPr>
            </w:pPr>
            <w:r w:rsidRPr="00752EEE">
              <w:rPr>
                <w:rFonts w:ascii="Arial Narrow" w:hAnsi="Arial Narrow"/>
                <w:bCs/>
                <w:sz w:val="20"/>
                <w:lang w:val="fr-FR"/>
              </w:rPr>
              <w:t>Export</w:t>
            </w:r>
          </w:p>
        </w:tc>
        <w:tc>
          <w:tcPr>
            <w:tcW w:w="7762" w:type="dxa"/>
            <w:gridSpan w:val="7"/>
          </w:tcPr>
          <w:p w:rsidR="00752EEE" w:rsidRDefault="00752EEE" w:rsidP="009F5370">
            <w:pPr>
              <w:pStyle w:val="TableParagraph"/>
              <w:spacing w:line="232" w:lineRule="exact"/>
              <w:ind w:left="2262" w:right="2243"/>
              <w:jc w:val="center"/>
              <w:rPr>
                <w:b/>
              </w:rPr>
            </w:pPr>
            <w:r>
              <w:rPr>
                <w:b/>
              </w:rPr>
              <w:t>CRITERES ESSENTIELS</w:t>
            </w:r>
          </w:p>
        </w:tc>
        <w:tc>
          <w:tcPr>
            <w:tcW w:w="837" w:type="dxa"/>
            <w:vMerge w:val="restart"/>
          </w:tcPr>
          <w:p w:rsidR="00752EEE" w:rsidRDefault="00752EEE" w:rsidP="009F5370">
            <w:pPr>
              <w:pStyle w:val="TableParagraph"/>
              <w:spacing w:before="1"/>
              <w:rPr>
                <w:rFonts w:ascii="Arial Narrow"/>
                <w:i/>
                <w:sz w:val="34"/>
              </w:rPr>
            </w:pPr>
          </w:p>
          <w:p w:rsidR="00752EEE" w:rsidRDefault="00752EEE" w:rsidP="009F5370">
            <w:pPr>
              <w:pStyle w:val="TableParagraph"/>
              <w:ind w:left="112" w:right="73" w:firstLine="93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Total Points*</w:t>
            </w:r>
          </w:p>
        </w:tc>
      </w:tr>
      <w:tr w:rsidR="00752EEE" w:rsidTr="00752EEE">
        <w:trPr>
          <w:trHeight w:val="1034"/>
        </w:trPr>
        <w:tc>
          <w:tcPr>
            <w:tcW w:w="1702" w:type="dxa"/>
            <w:vMerge/>
            <w:tcBorders>
              <w:top w:val="nil"/>
            </w:tcBorders>
          </w:tcPr>
          <w:p w:rsidR="00752EEE" w:rsidRDefault="00752EEE" w:rsidP="009F537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752EEE" w:rsidRPr="00752EEE" w:rsidRDefault="00752EEE" w:rsidP="009F5370">
            <w:pPr>
              <w:pStyle w:val="TableParagraph"/>
              <w:spacing w:before="10"/>
              <w:rPr>
                <w:rFonts w:ascii="Arial Narrow"/>
                <w:i/>
                <w:color w:val="000000" w:themeColor="text1"/>
                <w:sz w:val="17"/>
                <w:lang w:val="fr-FR"/>
              </w:rPr>
            </w:pPr>
          </w:p>
          <w:p w:rsidR="00752EEE" w:rsidRPr="00752EEE" w:rsidRDefault="00752EEE" w:rsidP="009F5370">
            <w:pPr>
              <w:pStyle w:val="TableParagraph"/>
              <w:ind w:left="110" w:right="94"/>
              <w:jc w:val="center"/>
              <w:rPr>
                <w:rFonts w:ascii="Arial Narrow"/>
                <w:color w:val="000000" w:themeColor="text1"/>
                <w:sz w:val="18"/>
                <w:lang w:val="fr-FR"/>
              </w:rPr>
            </w:pPr>
            <w:r w:rsidRPr="00752EEE">
              <w:rPr>
                <w:rFonts w:ascii="Arial Narrow"/>
                <w:color w:val="000000" w:themeColor="text1"/>
                <w:sz w:val="18"/>
                <w:lang w:val="fr-FR"/>
              </w:rPr>
              <w:t>Formation Bac + 2 min.</w:t>
            </w:r>
          </w:p>
        </w:tc>
        <w:tc>
          <w:tcPr>
            <w:tcW w:w="993" w:type="dxa"/>
          </w:tcPr>
          <w:p w:rsidR="00752EEE" w:rsidRPr="00752EEE" w:rsidRDefault="00752EEE" w:rsidP="009F5370">
            <w:pPr>
              <w:pStyle w:val="TableParagraph"/>
              <w:spacing w:before="10"/>
              <w:rPr>
                <w:rFonts w:ascii="Arial Narrow"/>
                <w:i/>
                <w:color w:val="000000" w:themeColor="text1"/>
                <w:sz w:val="26"/>
                <w:lang w:val="fr-FR"/>
              </w:rPr>
            </w:pPr>
          </w:p>
          <w:p w:rsidR="00752EEE" w:rsidRDefault="00752EEE" w:rsidP="009F5370">
            <w:pPr>
              <w:pStyle w:val="TableParagraph"/>
              <w:ind w:left="140" w:right="75" w:hanging="29"/>
              <w:rPr>
                <w:rFonts w:ascii="Arial Narrow" w:hAnsi="Arial Narrow"/>
                <w:color w:val="000000" w:themeColor="text1"/>
                <w:sz w:val="18"/>
                <w:lang w:val="fr-FR"/>
              </w:rPr>
            </w:pPr>
            <w:r w:rsidRPr="00752EEE">
              <w:rPr>
                <w:rFonts w:ascii="Arial Narrow" w:hAnsi="Arial Narrow"/>
                <w:color w:val="000000" w:themeColor="text1"/>
                <w:sz w:val="18"/>
                <w:lang w:val="fr-FR"/>
              </w:rPr>
              <w:t>Expérience 2 ans min.</w:t>
            </w:r>
          </w:p>
          <w:p w:rsidR="00B01554" w:rsidRPr="00752EEE" w:rsidRDefault="00B01554" w:rsidP="009F5370">
            <w:pPr>
              <w:pStyle w:val="TableParagraph"/>
              <w:ind w:left="140" w:right="75" w:hanging="29"/>
              <w:rPr>
                <w:rFonts w:ascii="Arial Narrow" w:hAnsi="Arial Narrow"/>
                <w:color w:val="000000" w:themeColor="text1"/>
                <w:sz w:val="18"/>
                <w:lang w:val="fr-FR"/>
              </w:rPr>
            </w:pPr>
            <w:r>
              <w:rPr>
                <w:rFonts w:ascii="Arial Narrow" w:hAnsi="Arial Narrow"/>
                <w:color w:val="000000" w:themeColor="text1"/>
                <w:sz w:val="18"/>
                <w:lang w:val="fr-FR"/>
              </w:rPr>
              <w:t>Etranger</w:t>
            </w:r>
          </w:p>
        </w:tc>
        <w:tc>
          <w:tcPr>
            <w:tcW w:w="1134" w:type="dxa"/>
          </w:tcPr>
          <w:p w:rsidR="00752EEE" w:rsidRPr="00B446C3" w:rsidRDefault="00752EEE" w:rsidP="009F5370">
            <w:pPr>
              <w:pStyle w:val="TableParagraph"/>
              <w:ind w:left="111" w:right="92"/>
              <w:jc w:val="center"/>
              <w:rPr>
                <w:rFonts w:ascii="Arial Narrow" w:hAnsi="Arial Narrow"/>
                <w:color w:val="FF0000"/>
                <w:sz w:val="18"/>
                <w:lang w:val="fr-FR"/>
              </w:rPr>
            </w:pPr>
            <w:r w:rsidRPr="00B446C3">
              <w:rPr>
                <w:rFonts w:ascii="Arial Narrow" w:hAnsi="Arial Narrow"/>
                <w:color w:val="FF0000"/>
                <w:sz w:val="18"/>
                <w:lang w:val="fr-FR"/>
              </w:rPr>
              <w:t>Compétence 1</w:t>
            </w:r>
          </w:p>
          <w:p w:rsidR="00752EEE" w:rsidRPr="00B446C3" w:rsidRDefault="00752EEE" w:rsidP="00752EEE">
            <w:pPr>
              <w:pStyle w:val="TableParagraph"/>
              <w:ind w:right="92"/>
              <w:rPr>
                <w:rFonts w:ascii="Arial Narrow" w:hAnsi="Arial Narrow"/>
                <w:color w:val="FF0000"/>
                <w:sz w:val="18"/>
                <w:lang w:val="fr-FR"/>
              </w:rPr>
            </w:pPr>
            <w:r w:rsidRPr="00B446C3">
              <w:rPr>
                <w:rFonts w:ascii="Arial Narrow" w:hAnsi="Arial Narrow"/>
                <w:color w:val="FF0000"/>
                <w:sz w:val="18"/>
                <w:lang w:val="fr-FR"/>
              </w:rPr>
              <w:t xml:space="preserve">  </w:t>
            </w:r>
          </w:p>
          <w:p w:rsidR="00752EEE" w:rsidRPr="00752EEE" w:rsidRDefault="00752EEE" w:rsidP="00752EEE">
            <w:pPr>
              <w:pStyle w:val="TableParagraph"/>
              <w:ind w:right="92"/>
              <w:jc w:val="center"/>
              <w:rPr>
                <w:rFonts w:ascii="Arial Narrow" w:hAnsi="Arial Narrow"/>
                <w:color w:val="000000" w:themeColor="text1"/>
                <w:sz w:val="18"/>
                <w:lang w:val="fr-FR"/>
              </w:rPr>
            </w:pPr>
            <w:r w:rsidRPr="00B446C3">
              <w:rPr>
                <w:rFonts w:ascii="Arial Narrow" w:hAnsi="Arial Narrow"/>
                <w:color w:val="FF0000"/>
                <w:sz w:val="18"/>
                <w:lang w:val="fr-FR"/>
              </w:rPr>
              <w:t>Bilingue allemand</w:t>
            </w:r>
          </w:p>
        </w:tc>
        <w:tc>
          <w:tcPr>
            <w:tcW w:w="1275" w:type="dxa"/>
          </w:tcPr>
          <w:p w:rsidR="00752EEE" w:rsidRPr="00752EEE" w:rsidRDefault="00752EEE" w:rsidP="009F5370">
            <w:pPr>
              <w:pStyle w:val="TableParagraph"/>
              <w:ind w:left="487" w:right="86" w:hanging="377"/>
              <w:rPr>
                <w:rFonts w:ascii="Arial Narrow" w:hAnsi="Arial Narrow"/>
                <w:sz w:val="18"/>
                <w:lang w:val="fr-FR"/>
              </w:rPr>
            </w:pPr>
            <w:r w:rsidRPr="00752EEE">
              <w:rPr>
                <w:rFonts w:ascii="Arial Narrow" w:hAnsi="Arial Narrow"/>
                <w:color w:val="252823"/>
                <w:spacing w:val="-1"/>
                <w:sz w:val="18"/>
                <w:lang w:val="fr-FR"/>
              </w:rPr>
              <w:t xml:space="preserve">Compétence </w:t>
            </w:r>
            <w:r w:rsidRPr="00752EEE">
              <w:rPr>
                <w:rFonts w:ascii="Arial Narrow" w:hAnsi="Arial Narrow"/>
                <w:color w:val="252823"/>
                <w:sz w:val="18"/>
                <w:lang w:val="fr-FR"/>
              </w:rPr>
              <w:t>2</w:t>
            </w:r>
          </w:p>
          <w:p w:rsidR="00752EEE" w:rsidRDefault="00752EEE" w:rsidP="009F5370">
            <w:pPr>
              <w:pStyle w:val="TableParagraph"/>
              <w:spacing w:before="1" w:line="187" w:lineRule="exact"/>
              <w:ind w:left="158"/>
              <w:rPr>
                <w:rFonts w:ascii="Arial Narrow" w:hAnsi="Arial Narrow"/>
                <w:sz w:val="18"/>
                <w:lang w:val="fr-FR"/>
              </w:rPr>
            </w:pPr>
          </w:p>
          <w:p w:rsidR="00752EEE" w:rsidRPr="00752EEE" w:rsidRDefault="00752EEE" w:rsidP="009F5370">
            <w:pPr>
              <w:pStyle w:val="TableParagraph"/>
              <w:spacing w:before="1" w:line="187" w:lineRule="exact"/>
              <w:ind w:left="158"/>
              <w:rPr>
                <w:rFonts w:ascii="Arial Narrow" w:hAnsi="Arial Narrow"/>
                <w:sz w:val="18"/>
                <w:lang w:val="fr-FR"/>
              </w:rPr>
            </w:pPr>
            <w:r>
              <w:rPr>
                <w:rFonts w:ascii="Arial Narrow" w:hAnsi="Arial Narrow"/>
                <w:sz w:val="18"/>
                <w:lang w:val="fr-FR"/>
              </w:rPr>
              <w:t>Notion Anglais ou Espagnol</w:t>
            </w:r>
          </w:p>
        </w:tc>
        <w:tc>
          <w:tcPr>
            <w:tcW w:w="1134" w:type="dxa"/>
          </w:tcPr>
          <w:p w:rsidR="00752EEE" w:rsidRPr="00752EEE" w:rsidRDefault="00752EEE" w:rsidP="00752EEE">
            <w:pPr>
              <w:pStyle w:val="TableParagraph"/>
              <w:ind w:right="93"/>
              <w:rPr>
                <w:rFonts w:ascii="Arial Narrow" w:hAnsi="Arial Narrow"/>
                <w:sz w:val="18"/>
                <w:lang w:val="fr-FR"/>
              </w:rPr>
            </w:pPr>
            <w:r w:rsidRPr="00752EEE">
              <w:rPr>
                <w:rFonts w:ascii="Arial Narrow" w:hAnsi="Arial Narrow"/>
                <w:color w:val="252823"/>
                <w:sz w:val="18"/>
                <w:lang w:val="fr-FR"/>
              </w:rPr>
              <w:t xml:space="preserve">Compétence </w:t>
            </w:r>
            <w:r>
              <w:rPr>
                <w:rFonts w:ascii="Arial Narrow" w:hAnsi="Arial Narrow"/>
                <w:color w:val="252823"/>
                <w:sz w:val="18"/>
                <w:lang w:val="fr-FR"/>
              </w:rPr>
              <w:t>3</w:t>
            </w:r>
          </w:p>
          <w:p w:rsidR="00752EEE" w:rsidRDefault="00752EEE" w:rsidP="009F5370">
            <w:pPr>
              <w:pStyle w:val="TableParagraph"/>
              <w:spacing w:line="206" w:lineRule="exact"/>
              <w:ind w:left="110" w:right="93"/>
              <w:jc w:val="center"/>
              <w:rPr>
                <w:rFonts w:ascii="Arial Narrow" w:hAnsi="Arial Narrow"/>
                <w:sz w:val="18"/>
                <w:lang w:val="fr-FR"/>
              </w:rPr>
            </w:pPr>
          </w:p>
          <w:p w:rsidR="00752EEE" w:rsidRPr="00752EEE" w:rsidRDefault="00752EEE" w:rsidP="009F5370">
            <w:pPr>
              <w:pStyle w:val="TableParagraph"/>
              <w:spacing w:line="206" w:lineRule="exact"/>
              <w:ind w:left="110" w:right="93"/>
              <w:jc w:val="center"/>
              <w:rPr>
                <w:rFonts w:ascii="Arial Narrow" w:hAnsi="Arial Narrow"/>
                <w:sz w:val="18"/>
                <w:lang w:val="fr-FR"/>
              </w:rPr>
            </w:pPr>
            <w:r>
              <w:rPr>
                <w:rFonts w:ascii="Arial Narrow" w:hAnsi="Arial Narrow"/>
                <w:sz w:val="18"/>
                <w:lang w:val="fr-FR"/>
              </w:rPr>
              <w:t xml:space="preserve">Bureautique </w:t>
            </w:r>
          </w:p>
        </w:tc>
        <w:tc>
          <w:tcPr>
            <w:tcW w:w="1134" w:type="dxa"/>
          </w:tcPr>
          <w:p w:rsidR="00752EEE" w:rsidRDefault="00752EEE" w:rsidP="00752EEE">
            <w:pPr>
              <w:pStyle w:val="TableParagraph"/>
              <w:ind w:right="73"/>
              <w:rPr>
                <w:rFonts w:ascii="Arial Narrow" w:hAnsi="Arial Narrow"/>
                <w:color w:val="252823"/>
                <w:sz w:val="18"/>
                <w:lang w:val="fr-FR"/>
              </w:rPr>
            </w:pPr>
            <w:r w:rsidRPr="00752EEE">
              <w:rPr>
                <w:rFonts w:ascii="Arial Narrow" w:hAnsi="Arial Narrow"/>
                <w:color w:val="252823"/>
                <w:sz w:val="18"/>
                <w:lang w:val="fr-FR"/>
              </w:rPr>
              <w:t xml:space="preserve">Compétence </w:t>
            </w:r>
            <w:r>
              <w:rPr>
                <w:rFonts w:ascii="Arial Narrow" w:hAnsi="Arial Narrow"/>
                <w:color w:val="252823"/>
                <w:sz w:val="18"/>
                <w:lang w:val="fr-FR"/>
              </w:rPr>
              <w:t>4</w:t>
            </w:r>
          </w:p>
          <w:p w:rsidR="00752EEE" w:rsidRDefault="00752EEE" w:rsidP="00752EEE">
            <w:pPr>
              <w:rPr>
                <w:rFonts w:ascii="Arial Narrow" w:hAnsi="Arial Narrow"/>
                <w:color w:val="252823"/>
                <w:sz w:val="18"/>
                <w:lang w:val="fr-FR"/>
              </w:rPr>
            </w:pPr>
          </w:p>
          <w:p w:rsidR="00752EEE" w:rsidRPr="00752EEE" w:rsidRDefault="00752EEE" w:rsidP="00752EE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Pr="00752EEE">
              <w:rPr>
                <w:rFonts w:ascii="Arial Narrow" w:hAnsi="Arial Narrow"/>
                <w:sz w:val="18"/>
                <w:szCs w:val="18"/>
                <w:lang w:val="fr-FR"/>
              </w:rPr>
              <w:t>Gestion logistique</w:t>
            </w:r>
            <w:r>
              <w:rPr>
                <w:rFonts w:ascii="Arial Narrow" w:hAnsi="Arial Narrow"/>
                <w:sz w:val="18"/>
                <w:szCs w:val="18"/>
                <w:lang w:val="fr-FR"/>
              </w:rPr>
              <w:t xml:space="preserve"> des ventes </w:t>
            </w:r>
          </w:p>
        </w:tc>
        <w:tc>
          <w:tcPr>
            <w:tcW w:w="1100" w:type="dxa"/>
          </w:tcPr>
          <w:p w:rsidR="00752EEE" w:rsidRDefault="00752EEE" w:rsidP="00752EEE">
            <w:pPr>
              <w:pStyle w:val="TableParagraph"/>
              <w:ind w:right="74"/>
              <w:rPr>
                <w:rFonts w:ascii="Arial Narrow" w:hAnsi="Arial Narrow"/>
                <w:color w:val="252823"/>
                <w:sz w:val="18"/>
                <w:lang w:val="fr-FR"/>
              </w:rPr>
            </w:pPr>
            <w:r w:rsidRPr="00752EEE">
              <w:rPr>
                <w:rFonts w:ascii="Arial Narrow" w:hAnsi="Arial Narrow"/>
                <w:color w:val="252823"/>
                <w:sz w:val="18"/>
                <w:lang w:val="fr-FR"/>
              </w:rPr>
              <w:t>Compétence 5</w:t>
            </w:r>
          </w:p>
          <w:p w:rsidR="00752EEE" w:rsidRDefault="00752EEE" w:rsidP="00752EEE">
            <w:pPr>
              <w:pStyle w:val="TableParagraph"/>
              <w:ind w:left="491" w:right="74" w:hanging="378"/>
              <w:rPr>
                <w:rFonts w:ascii="Arial Narrow" w:hAnsi="Arial Narrow"/>
                <w:color w:val="252823"/>
                <w:sz w:val="18"/>
                <w:lang w:val="fr-FR"/>
              </w:rPr>
            </w:pPr>
            <w:r>
              <w:rPr>
                <w:rFonts w:ascii="Arial Narrow" w:hAnsi="Arial Narrow"/>
                <w:color w:val="252823"/>
                <w:sz w:val="18"/>
                <w:lang w:val="fr-FR"/>
              </w:rPr>
              <w:t xml:space="preserve">      </w:t>
            </w:r>
          </w:p>
          <w:p w:rsidR="00752EEE" w:rsidRPr="00752EEE" w:rsidRDefault="00752EEE" w:rsidP="00752EEE">
            <w:pPr>
              <w:pStyle w:val="TableParagraph"/>
              <w:ind w:left="491" w:right="74" w:hanging="378"/>
              <w:rPr>
                <w:rFonts w:ascii="Arial Narrow" w:hAnsi="Arial Narrow"/>
                <w:color w:val="252823"/>
                <w:sz w:val="18"/>
                <w:lang w:val="fr-FR"/>
              </w:rPr>
            </w:pPr>
            <w:r>
              <w:rPr>
                <w:rFonts w:ascii="Arial Narrow" w:hAnsi="Arial Narrow"/>
                <w:color w:val="252823"/>
                <w:sz w:val="18"/>
                <w:lang w:val="fr-FR"/>
              </w:rPr>
              <w:t xml:space="preserve"> </w:t>
            </w:r>
            <w:r w:rsidR="00B446C3">
              <w:rPr>
                <w:rFonts w:ascii="Arial Narrow" w:hAnsi="Arial Narrow"/>
                <w:color w:val="252823"/>
                <w:sz w:val="18"/>
                <w:lang w:val="fr-FR"/>
              </w:rPr>
              <w:t>Dispo ++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752EEE" w:rsidRPr="00752EEE" w:rsidRDefault="00752EEE" w:rsidP="009F5370">
            <w:pPr>
              <w:rPr>
                <w:sz w:val="2"/>
                <w:szCs w:val="2"/>
                <w:lang w:val="fr-FR"/>
              </w:rPr>
            </w:pPr>
          </w:p>
        </w:tc>
      </w:tr>
      <w:tr w:rsidR="00752EEE" w:rsidTr="00752EEE">
        <w:trPr>
          <w:trHeight w:val="251"/>
        </w:trPr>
        <w:tc>
          <w:tcPr>
            <w:tcW w:w="1702" w:type="dxa"/>
            <w:shd w:val="clear" w:color="auto" w:fill="DFDFDF"/>
          </w:tcPr>
          <w:p w:rsidR="00752EEE" w:rsidRDefault="00752EEE" w:rsidP="009F53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color w:val="000000" w:themeColor="text1"/>
                <w:sz w:val="18"/>
                <w:lang w:val="fr-FR"/>
              </w:rPr>
            </w:pPr>
          </w:p>
        </w:tc>
        <w:tc>
          <w:tcPr>
            <w:tcW w:w="993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color w:val="000000" w:themeColor="text1"/>
                <w:sz w:val="18"/>
                <w:lang w:val="fr-FR"/>
              </w:rPr>
            </w:pPr>
          </w:p>
        </w:tc>
        <w:tc>
          <w:tcPr>
            <w:tcW w:w="1134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color w:val="000000" w:themeColor="text1"/>
                <w:sz w:val="18"/>
                <w:lang w:val="fr-FR"/>
              </w:rPr>
            </w:pPr>
          </w:p>
        </w:tc>
        <w:tc>
          <w:tcPr>
            <w:tcW w:w="1275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34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34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100" w:type="dxa"/>
            <w:shd w:val="clear" w:color="auto" w:fill="DFDFDF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837" w:type="dxa"/>
            <w:shd w:val="clear" w:color="auto" w:fill="D9D9D9"/>
          </w:tcPr>
          <w:p w:rsidR="00752EEE" w:rsidRPr="00752EEE" w:rsidRDefault="00752EEE" w:rsidP="009F537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752EEE" w:rsidP="00B01554">
            <w:pPr>
              <w:pStyle w:val="TableParagraph"/>
              <w:spacing w:before="84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DUPIN G</w:t>
            </w:r>
            <w:r w:rsidR="00B01554">
              <w:rPr>
                <w:rFonts w:ascii="Arial Narrow"/>
                <w:color w:val="252823"/>
              </w:rPr>
              <w:t>.</w:t>
            </w:r>
          </w:p>
        </w:tc>
        <w:tc>
          <w:tcPr>
            <w:tcW w:w="992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993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0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0</w:t>
            </w:r>
          </w:p>
        </w:tc>
        <w:tc>
          <w:tcPr>
            <w:tcW w:w="1275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1</w:t>
            </w:r>
          </w:p>
        </w:tc>
        <w:tc>
          <w:tcPr>
            <w:tcW w:w="1100" w:type="dxa"/>
          </w:tcPr>
          <w:p w:rsidR="00752EEE" w:rsidRP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0</w:t>
            </w:r>
          </w:p>
        </w:tc>
        <w:tc>
          <w:tcPr>
            <w:tcW w:w="837" w:type="dxa"/>
            <w:shd w:val="clear" w:color="auto" w:fill="D9D9D9"/>
          </w:tcPr>
          <w:p w:rsidR="00752EEE" w:rsidRPr="00752EEE" w:rsidRDefault="00B446C3" w:rsidP="009F537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7</w:t>
            </w: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B01554" w:rsidP="00B01554">
            <w:pPr>
              <w:pStyle w:val="TableParagraph"/>
              <w:spacing w:before="84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KOVIAK G.</w:t>
            </w:r>
          </w:p>
        </w:tc>
        <w:tc>
          <w:tcPr>
            <w:tcW w:w="992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993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275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00" w:type="dxa"/>
          </w:tcPr>
          <w:p w:rsidR="00752EEE" w:rsidRP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0</w:t>
            </w:r>
          </w:p>
        </w:tc>
        <w:tc>
          <w:tcPr>
            <w:tcW w:w="837" w:type="dxa"/>
            <w:shd w:val="clear" w:color="auto" w:fill="D9D9D9"/>
          </w:tcPr>
          <w:p w:rsidR="00752EEE" w:rsidRPr="00752EEE" w:rsidRDefault="00B446C3" w:rsidP="009F537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12</w:t>
            </w:r>
          </w:p>
        </w:tc>
      </w:tr>
      <w:tr w:rsidR="00752EEE" w:rsidTr="00752EEE">
        <w:trPr>
          <w:trHeight w:val="422"/>
        </w:trPr>
        <w:tc>
          <w:tcPr>
            <w:tcW w:w="1702" w:type="dxa"/>
          </w:tcPr>
          <w:p w:rsidR="00752EEE" w:rsidRDefault="00B01554" w:rsidP="00B01554">
            <w:pPr>
              <w:pStyle w:val="TableParagraph"/>
              <w:spacing w:before="81"/>
              <w:ind w:left="343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SCHULLER L.</w:t>
            </w:r>
          </w:p>
        </w:tc>
        <w:tc>
          <w:tcPr>
            <w:tcW w:w="992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993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275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34" w:type="dxa"/>
          </w:tcPr>
          <w:p w:rsidR="00752EEE" w:rsidRP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2</w:t>
            </w:r>
          </w:p>
        </w:tc>
        <w:tc>
          <w:tcPr>
            <w:tcW w:w="1100" w:type="dxa"/>
          </w:tcPr>
          <w:p w:rsidR="00752EEE" w:rsidRP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0</w:t>
            </w:r>
          </w:p>
        </w:tc>
        <w:tc>
          <w:tcPr>
            <w:tcW w:w="837" w:type="dxa"/>
            <w:shd w:val="clear" w:color="auto" w:fill="D9D9D9"/>
          </w:tcPr>
          <w:p w:rsidR="00752EEE" w:rsidRPr="00752EEE" w:rsidRDefault="00B446C3" w:rsidP="009F5370">
            <w:pPr>
              <w:pStyle w:val="TableParagraph"/>
              <w:rPr>
                <w:rFonts w:ascii="Times New Roman"/>
                <w:sz w:val="20"/>
                <w:lang w:val="fr-FR"/>
              </w:rPr>
            </w:pPr>
            <w:r>
              <w:rPr>
                <w:rFonts w:ascii="Times New Roman"/>
                <w:sz w:val="20"/>
                <w:lang w:val="fr-FR"/>
              </w:rPr>
              <w:t>12</w:t>
            </w: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B01554" w:rsidP="00B01554">
            <w:pPr>
              <w:pStyle w:val="TableParagraph"/>
              <w:spacing w:before="84"/>
              <w:ind w:left="343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WANG M.</w:t>
            </w:r>
          </w:p>
        </w:tc>
        <w:tc>
          <w:tcPr>
            <w:tcW w:w="992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00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37" w:type="dxa"/>
            <w:shd w:val="clear" w:color="auto" w:fill="D9D9D9"/>
          </w:tcPr>
          <w:p w:rsidR="00752EEE" w:rsidRDefault="00B446C3" w:rsidP="009F53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B01554" w:rsidP="00B01554">
            <w:pPr>
              <w:pStyle w:val="TableParagraph"/>
              <w:spacing w:before="84"/>
              <w:ind w:left="343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JAMIN C.</w:t>
            </w:r>
          </w:p>
        </w:tc>
        <w:tc>
          <w:tcPr>
            <w:tcW w:w="992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01554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00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37" w:type="dxa"/>
            <w:shd w:val="clear" w:color="auto" w:fill="D9D9D9"/>
          </w:tcPr>
          <w:p w:rsidR="00752EEE" w:rsidRDefault="00B446C3" w:rsidP="009F53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B01554" w:rsidP="00B01554">
            <w:pPr>
              <w:pStyle w:val="TableParagraph"/>
              <w:spacing w:before="84"/>
              <w:ind w:left="343"/>
              <w:jc w:val="center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VANDEL N.</w:t>
            </w:r>
          </w:p>
        </w:tc>
        <w:tc>
          <w:tcPr>
            <w:tcW w:w="992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00" w:type="dxa"/>
          </w:tcPr>
          <w:p w:rsidR="00752EEE" w:rsidRDefault="00B446C3" w:rsidP="00B446C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37" w:type="dxa"/>
            <w:shd w:val="clear" w:color="auto" w:fill="D9D9D9"/>
          </w:tcPr>
          <w:p w:rsidR="00752EEE" w:rsidRDefault="00B446C3" w:rsidP="009F537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752EEE" w:rsidP="009F5370">
            <w:pPr>
              <w:pStyle w:val="TableParagraph"/>
              <w:spacing w:before="84"/>
              <w:ind w:left="343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CV 7</w:t>
            </w:r>
          </w:p>
        </w:tc>
        <w:tc>
          <w:tcPr>
            <w:tcW w:w="992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EEE" w:rsidTr="00752EEE">
        <w:trPr>
          <w:trHeight w:val="424"/>
        </w:trPr>
        <w:tc>
          <w:tcPr>
            <w:tcW w:w="1702" w:type="dxa"/>
          </w:tcPr>
          <w:p w:rsidR="00752EEE" w:rsidRDefault="00752EEE" w:rsidP="009F5370">
            <w:pPr>
              <w:pStyle w:val="TableParagraph"/>
              <w:spacing w:before="84"/>
              <w:ind w:left="343"/>
              <w:rPr>
                <w:rFonts w:ascii="Arial Narrow"/>
              </w:rPr>
            </w:pPr>
            <w:r>
              <w:rPr>
                <w:rFonts w:ascii="Arial Narrow"/>
                <w:color w:val="252823"/>
              </w:rPr>
              <w:t>CV 8</w:t>
            </w:r>
          </w:p>
        </w:tc>
        <w:tc>
          <w:tcPr>
            <w:tcW w:w="992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52EEE" w:rsidTr="00B446C3">
        <w:trPr>
          <w:trHeight w:val="70"/>
        </w:trPr>
        <w:tc>
          <w:tcPr>
            <w:tcW w:w="1702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shd w:val="clear" w:color="auto" w:fill="D9D9D9"/>
          </w:tcPr>
          <w:p w:rsidR="00752EEE" w:rsidRDefault="00752EEE" w:rsidP="009F53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52EEE" w:rsidRDefault="00752EEE" w:rsidP="00752EEE">
      <w:pPr>
        <w:pStyle w:val="Corpsdetexte"/>
        <w:rPr>
          <w:rFonts w:ascii="Arial Narrow"/>
          <w:i/>
          <w:sz w:val="20"/>
        </w:rPr>
      </w:pPr>
    </w:p>
    <w:p w:rsidR="00752EEE" w:rsidRDefault="00752EEE" w:rsidP="00752EEE">
      <w:pPr>
        <w:pStyle w:val="Corpsdetexte"/>
        <w:spacing w:before="6"/>
        <w:rPr>
          <w:rFonts w:ascii="Arial Narrow"/>
          <w:i/>
          <w:sz w:val="23"/>
        </w:rPr>
      </w:pPr>
    </w:p>
    <w:p w:rsidR="00752EEE" w:rsidRDefault="00752EEE" w:rsidP="00752EEE">
      <w:pPr>
        <w:pStyle w:val="Corpsdetexte"/>
        <w:ind w:left="256"/>
        <w:rPr>
          <w:rFonts w:ascii="Arial Narrow"/>
        </w:rPr>
      </w:pPr>
      <w:r>
        <w:rPr>
          <w:rFonts w:ascii="Arial Narrow"/>
          <w:color w:val="252823"/>
        </w:rPr>
        <w:t>* Echelle de notation</w:t>
      </w:r>
    </w:p>
    <w:p w:rsidR="00752EEE" w:rsidRDefault="00752EEE" w:rsidP="00752EEE">
      <w:pPr>
        <w:pStyle w:val="Corpsdetexte"/>
        <w:spacing w:before="1"/>
        <w:ind w:left="256" w:right="6114"/>
        <w:rPr>
          <w:rFonts w:ascii="Arial Narrow" w:hAnsi="Arial Narrow"/>
        </w:rPr>
      </w:pPr>
      <w:r>
        <w:rPr>
          <w:rFonts w:ascii="Arial Narrow" w:hAnsi="Arial Narrow"/>
          <w:color w:val="252823"/>
        </w:rPr>
        <w:t>0 = non pertinent pour le poste concerné 1 = assez proche du profil</w:t>
      </w:r>
    </w:p>
    <w:p w:rsidR="00752EEE" w:rsidRDefault="00752EEE" w:rsidP="00752EEE">
      <w:pPr>
        <w:pStyle w:val="Corpsdetexte"/>
        <w:spacing w:line="274" w:lineRule="exact"/>
        <w:ind w:left="256"/>
        <w:rPr>
          <w:rFonts w:ascii="Arial Narrow" w:hAnsi="Arial Narrow"/>
        </w:rPr>
      </w:pPr>
      <w:r>
        <w:rPr>
          <w:rFonts w:ascii="Arial Narrow" w:hAnsi="Arial Narrow"/>
          <w:color w:val="252823"/>
        </w:rPr>
        <w:t>2 = très proche du profil</w:t>
      </w:r>
    </w:p>
    <w:p w:rsidR="008E7D66" w:rsidRDefault="008E7D66"/>
    <w:p w:rsidR="00B446C3" w:rsidRDefault="00B446C3"/>
    <w:p w:rsidR="00B446C3" w:rsidRDefault="00B446C3"/>
    <w:p w:rsidR="00B446C3" w:rsidRDefault="00B446C3">
      <w:r>
        <w:t>Les cv sélectionnés sont ceux au-dessus de 12</w:t>
      </w:r>
    </w:p>
    <w:p w:rsidR="00B446C3" w:rsidRDefault="00B446C3">
      <w:r>
        <w:t xml:space="preserve">La compétence 1 est éliminatoire </w:t>
      </w:r>
    </w:p>
    <w:p w:rsidR="00B446C3" w:rsidRDefault="00B446C3">
      <w:r>
        <w:t xml:space="preserve">Les cv reçus en entretien sont </w:t>
      </w:r>
      <w:proofErr w:type="spellStart"/>
      <w:r>
        <w:t>Koviak</w:t>
      </w:r>
      <w:proofErr w:type="spellEnd"/>
      <w:r>
        <w:t xml:space="preserve">, Schuller et </w:t>
      </w:r>
      <w:proofErr w:type="spellStart"/>
      <w:r>
        <w:t>Vandel</w:t>
      </w:r>
      <w:proofErr w:type="spellEnd"/>
      <w:r>
        <w:t xml:space="preserve"> </w:t>
      </w:r>
      <w:bookmarkStart w:id="0" w:name="_GoBack"/>
      <w:bookmarkEnd w:id="0"/>
    </w:p>
    <w:sectPr w:rsidR="00B4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74850"/>
    <w:multiLevelType w:val="hybridMultilevel"/>
    <w:tmpl w:val="D1E03534"/>
    <w:lvl w:ilvl="0" w:tplc="F4504058">
      <w:numFmt w:val="bullet"/>
      <w:lvlText w:val=""/>
      <w:lvlJc w:val="left"/>
      <w:pPr>
        <w:ind w:left="66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EE"/>
    <w:rsid w:val="00752EEE"/>
    <w:rsid w:val="008E7D66"/>
    <w:rsid w:val="00B01554"/>
    <w:rsid w:val="00B4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A8E7"/>
  <w15:chartTrackingRefBased/>
  <w15:docId w15:val="{80C99CCE-6672-4A9B-B7B1-EF241EB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E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paragraph" w:styleId="Titre6">
    <w:name w:val="heading 6"/>
    <w:basedOn w:val="Normal"/>
    <w:link w:val="Titre6Car"/>
    <w:uiPriority w:val="9"/>
    <w:unhideWhenUsed/>
    <w:qFormat/>
    <w:rsid w:val="00752EEE"/>
    <w:pPr>
      <w:ind w:left="256"/>
      <w:outlineLvl w:val="5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752EEE"/>
    <w:rPr>
      <w:rFonts w:ascii="Arial" w:eastAsia="Arial" w:hAnsi="Arial" w:cs="Arial"/>
      <w:b/>
      <w:bCs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752E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52EE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52EEE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52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gauchat</dc:creator>
  <cp:keywords/>
  <dc:description/>
  <cp:lastModifiedBy>marc gauchat</cp:lastModifiedBy>
  <cp:revision>1</cp:revision>
  <dcterms:created xsi:type="dcterms:W3CDTF">2019-07-26T12:54:00Z</dcterms:created>
  <dcterms:modified xsi:type="dcterms:W3CDTF">2019-07-26T13:22:00Z</dcterms:modified>
</cp:coreProperties>
</file>